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7535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D21AF8">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21AF8" w:rsidRDefault="00D21AF8">
      <w:pPr>
        <w:pStyle w:val="En-tte"/>
        <w:tabs>
          <w:tab w:val="clear" w:pos="4536"/>
          <w:tab w:val="clear" w:pos="9072"/>
        </w:tabs>
        <w:rPr>
          <w:rFonts w:ascii="Arial" w:hAnsi="Arial" w:cs="Arial"/>
        </w:rPr>
      </w:pPr>
      <w:r>
        <w:rPr>
          <w:rFonts w:ascii="Arial" w:hAnsi="Arial" w:cs="Arial"/>
        </w:rPr>
        <w:t xml:space="preserve">INU </w:t>
      </w:r>
      <w:r w:rsidR="0057535A">
        <w:rPr>
          <w:rFonts w:ascii="Arial" w:hAnsi="Arial" w:cs="Arial"/>
        </w:rPr>
        <w:t xml:space="preserve">JF </w:t>
      </w:r>
      <w:r>
        <w:rPr>
          <w:rFonts w:ascii="Arial" w:hAnsi="Arial" w:cs="Arial"/>
        </w:rPr>
        <w:t>Champollion Albi</w:t>
      </w:r>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D21AF8" w:rsidRPr="00D21AF8" w:rsidRDefault="00D21AF8">
      <w:pPr>
        <w:rPr>
          <w:rFonts w:ascii="Arial" w:hAnsi="Arial" w:cs="Arial"/>
          <w:bCs/>
        </w:rPr>
      </w:pPr>
      <w:r w:rsidRPr="00D21AF8">
        <w:rPr>
          <w:rFonts w:ascii="Arial" w:hAnsi="Arial" w:cs="Arial"/>
          <w:bCs/>
        </w:rPr>
        <w:t>Prestation de nettoyage des locaux, vitres et fournitures de produits et consommables adaptés au bénéfice de l’INU Champollion site d’Albi.</w:t>
      </w:r>
    </w:p>
    <w:p w:rsidR="00C02D34" w:rsidRDefault="00C02D34">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val="0"/>
          <w:bCs w:val="0"/>
        </w:rPr>
        <w:t xml:space="preserve"> 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8D5A1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rPr>
        <w:t xml:space="preserve"> pour tous les lots de la procédure de passation du marché </w:t>
      </w:r>
      <w:r w:rsidR="00EB4DEA">
        <w:rPr>
          <w:rFonts w:ascii="Arial" w:hAnsi="Arial" w:cs="Arial"/>
        </w:rPr>
        <w:t>public</w:t>
      </w:r>
      <w:r w:rsidR="007411D9">
        <w:rPr>
          <w:rFonts w:ascii="Arial" w:hAnsi="Arial" w:cs="Arial"/>
        </w:rPr>
        <w:t>.</w:t>
      </w:r>
    </w:p>
    <w:p w:rsidR="0057535A" w:rsidRDefault="0057535A">
      <w:pPr>
        <w:pStyle w:val="En-tte"/>
        <w:tabs>
          <w:tab w:val="clear" w:pos="4536"/>
          <w:tab w:val="clear" w:pos="9072"/>
        </w:tabs>
        <w:ind w:left="567"/>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57535A">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1"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57535A">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r w:rsidR="00AE730C">
        <w:rPr>
          <w:rFonts w:ascii="Arial" w:hAnsi="Arial" w:cs="Arial"/>
          <w:b/>
          <w:sz w:val="22"/>
          <w:szCs w:val="22"/>
        </w:rPr>
        <w:t xml:space="preserve"> </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256871" w:rsidRDefault="008326E4" w:rsidP="00AE730C">
      <w:pPr>
        <w:numPr>
          <w:ilvl w:val="0"/>
          <w:numId w:val="2"/>
        </w:numPr>
        <w:tabs>
          <w:tab w:val="clear" w:pos="786"/>
        </w:tabs>
        <w:spacing w:before="120"/>
        <w:ind w:left="1418"/>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28065B">
        <w:rPr>
          <w:rFonts w:ascii="Arial" w:hAnsi="Arial" w:cs="Arial"/>
        </w:rPr>
        <w:t xml:space="preserve">prévu aux articles </w:t>
      </w:r>
      <w:hyperlink r:id="rId12" w:history="1">
        <w:r w:rsidR="0028065B" w:rsidRPr="00C1386A">
          <w:rPr>
            <w:rStyle w:val="Lienhypertexte"/>
            <w:rFonts w:ascii="Arial" w:hAnsi="Arial" w:cs="Arial"/>
          </w:rPr>
          <w:t>4</w:t>
        </w:r>
        <w:r w:rsidR="0028065B" w:rsidRPr="00C1386A">
          <w:rPr>
            <w:rStyle w:val="Lienhypertexte"/>
            <w:rFonts w:ascii="Arial" w:hAnsi="Arial" w:cs="Arial"/>
          </w:rPr>
          <w:t>5</w:t>
        </w:r>
      </w:hyperlink>
      <w:r w:rsidR="0028065B">
        <w:rPr>
          <w:rFonts w:ascii="Arial" w:hAnsi="Arial" w:cs="Arial"/>
        </w:rPr>
        <w:t xml:space="preserve"> et</w:t>
      </w:r>
      <w:r w:rsidR="00720606">
        <w:rPr>
          <w:rFonts w:ascii="Arial" w:hAnsi="Arial" w:cs="Arial"/>
        </w:rPr>
        <w:t xml:space="preserve"> </w:t>
      </w:r>
      <w:hyperlink r:id="rId13" w:history="1">
        <w:r w:rsidR="00386724" w:rsidRPr="00C1386A">
          <w:rPr>
            <w:rStyle w:val="Lienhypertexte"/>
            <w:rFonts w:ascii="Arial" w:hAnsi="Arial" w:cs="Arial"/>
          </w:rPr>
          <w:t>48</w:t>
        </w:r>
      </w:hyperlink>
      <w:r w:rsidR="00386724">
        <w:rPr>
          <w:rFonts w:ascii="Arial" w:hAnsi="Arial" w:cs="Arial"/>
        </w:rPr>
        <w:t xml:space="preserve"> </w:t>
      </w:r>
      <w:r w:rsidR="00D7269B" w:rsidRPr="005E12D0">
        <w:rPr>
          <w:rFonts w:ascii="Arial" w:hAnsi="Arial" w:cs="Arial"/>
        </w:rPr>
        <w:t xml:space="preserve">de l’ordonnance n° 2015-899 du 23 juillet </w:t>
      </w:r>
      <w:r w:rsidR="00256871" w:rsidRPr="005E12D0">
        <w:rPr>
          <w:rFonts w:ascii="Arial" w:hAnsi="Arial" w:cs="Arial"/>
        </w:rPr>
        <w:t>2015</w:t>
      </w:r>
      <w:r w:rsidR="00922BA4">
        <w:rPr>
          <w:rFonts w:ascii="Arial" w:hAnsi="Arial" w:cs="Arial"/>
        </w:rPr>
        <w:t xml:space="preserve"> relative aux marchés publics (**) ;</w:t>
      </w:r>
    </w:p>
    <w:p w:rsidR="005E12D0" w:rsidRPr="005E12D0" w:rsidRDefault="00890E9E" w:rsidP="00AE730C">
      <w:pPr>
        <w:numPr>
          <w:ilvl w:val="0"/>
          <w:numId w:val="2"/>
        </w:numPr>
        <w:tabs>
          <w:tab w:val="clear" w:pos="786"/>
        </w:tabs>
        <w:spacing w:before="120"/>
        <w:ind w:left="1418"/>
        <w:jc w:val="both"/>
        <w:rPr>
          <w:rFonts w:ascii="Arial" w:hAnsi="Arial" w:cs="Arial"/>
        </w:rPr>
      </w:pPr>
      <w:r>
        <w:rPr>
          <w:rFonts w:ascii="Arial" w:hAnsi="Arial" w:cs="Arial"/>
        </w:rPr>
        <w:t xml:space="preserve">au surplus, </w:t>
      </w:r>
      <w:r w:rsidR="00F83BE0">
        <w:rPr>
          <w:rFonts w:ascii="Arial" w:hAnsi="Arial" w:cs="Arial"/>
        </w:rPr>
        <w:t>dans l’hypothèse d’un</w:t>
      </w:r>
      <w:r w:rsidR="005E12D0" w:rsidRPr="005E12D0">
        <w:rPr>
          <w:rFonts w:ascii="Arial" w:hAnsi="Arial" w:cs="Arial"/>
        </w:rPr>
        <w:t xml:space="preserve"> marché public de défense ou de sécurité</w:t>
      </w:r>
      <w:r w:rsidR="00C02D34">
        <w:rPr>
          <w:rFonts w:ascii="Arial" w:hAnsi="Arial" w:cs="Arial"/>
        </w:rPr>
        <w:t xml:space="preserve"> (MDS)</w:t>
      </w:r>
      <w:r w:rsidR="005E12D0" w:rsidRPr="005E12D0">
        <w:rPr>
          <w:rFonts w:ascii="Arial" w:hAnsi="Arial" w:cs="Arial"/>
        </w:rPr>
        <w:t xml:space="preserve">, </w:t>
      </w:r>
      <w:r w:rsidR="00256871" w:rsidRPr="005E12D0">
        <w:rPr>
          <w:rFonts w:ascii="Arial" w:hAnsi="Arial" w:cs="Arial"/>
        </w:rPr>
        <w:t>n</w:t>
      </w:r>
      <w:r w:rsidR="00256871">
        <w:rPr>
          <w:rFonts w:ascii="Arial" w:hAnsi="Arial" w:cs="Arial"/>
        </w:rPr>
        <w:t xml:space="preserve">e pas </w:t>
      </w:r>
      <w:r w:rsidR="00256871" w:rsidRPr="005E12D0">
        <w:rPr>
          <w:rFonts w:ascii="Arial" w:hAnsi="Arial" w:cs="Arial"/>
        </w:rPr>
        <w:t xml:space="preserve">entrer </w:t>
      </w:r>
      <w:r w:rsidR="005E12D0" w:rsidRPr="005E12D0">
        <w:rPr>
          <w:rFonts w:ascii="Arial" w:hAnsi="Arial" w:cs="Arial"/>
        </w:rPr>
        <w:t xml:space="preserve">dans </w:t>
      </w:r>
      <w:r w:rsidR="00256871">
        <w:rPr>
          <w:rFonts w:ascii="Arial" w:hAnsi="Arial" w:cs="Arial"/>
        </w:rPr>
        <w:t>l’</w:t>
      </w:r>
      <w:r w:rsidR="008326E4">
        <w:rPr>
          <w:rFonts w:ascii="Arial" w:hAnsi="Arial" w:cs="Arial"/>
        </w:rPr>
        <w:t>un</w:t>
      </w:r>
      <w:r w:rsidR="005E12D0" w:rsidRPr="005E12D0">
        <w:rPr>
          <w:rFonts w:ascii="Arial" w:hAnsi="Arial" w:cs="Arial"/>
        </w:rPr>
        <w:t xml:space="preserve"> des cas d’interdiction de soumissionner prévus </w:t>
      </w:r>
      <w:r w:rsidR="00256871">
        <w:rPr>
          <w:rFonts w:ascii="Arial" w:hAnsi="Arial" w:cs="Arial"/>
        </w:rPr>
        <w:t>à</w:t>
      </w:r>
      <w:r w:rsidR="00256871" w:rsidRPr="005E12D0">
        <w:rPr>
          <w:rFonts w:ascii="Arial" w:hAnsi="Arial" w:cs="Arial"/>
        </w:rPr>
        <w:t xml:space="preserve"> </w:t>
      </w:r>
      <w:r w:rsidR="00256871">
        <w:rPr>
          <w:rFonts w:ascii="Arial" w:hAnsi="Arial" w:cs="Arial"/>
        </w:rPr>
        <w:t>l’</w:t>
      </w:r>
      <w:r w:rsidR="005E12D0" w:rsidRPr="005E12D0">
        <w:rPr>
          <w:rFonts w:ascii="Arial" w:hAnsi="Arial" w:cs="Arial"/>
        </w:rPr>
        <w:t xml:space="preserve">articles </w:t>
      </w:r>
      <w:hyperlink r:id="rId14" w:history="1">
        <w:r w:rsidR="00386724" w:rsidRPr="00C1386A">
          <w:rPr>
            <w:rStyle w:val="Lienhypertexte"/>
            <w:rFonts w:ascii="Arial" w:hAnsi="Arial" w:cs="Arial"/>
          </w:rPr>
          <w:t>46</w:t>
        </w:r>
      </w:hyperlink>
      <w:r w:rsidR="005E12D0" w:rsidRPr="005E12D0">
        <w:rPr>
          <w:rFonts w:ascii="Arial" w:hAnsi="Arial" w:cs="Arial"/>
        </w:rPr>
        <w:t xml:space="preserve"> de l’ordonnance n° 2015-899 du 23 juillet 2015</w:t>
      </w:r>
      <w:r w:rsidR="00256871">
        <w:rPr>
          <w:rFonts w:ascii="Arial" w:hAnsi="Arial" w:cs="Arial"/>
        </w:rPr>
        <w:t>.</w:t>
      </w:r>
    </w:p>
    <w:p w:rsidR="007411D9" w:rsidRDefault="007411D9">
      <w:pPr>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 xml:space="preserve">(*) Cette déclaration ne concerne pas les opérateurs économiques </w:t>
      </w:r>
      <w:r w:rsidRPr="00922BA4">
        <w:rPr>
          <w:rFonts w:ascii="Arial" w:hAnsi="Arial" w:cs="Arial"/>
          <w:sz w:val="18"/>
          <w:szCs w:val="18"/>
        </w:rPr>
        <w:t>sur les capacités desquels le candidat ou l’un des membres du groupement s’appuie</w:t>
      </w:r>
      <w:r>
        <w:rPr>
          <w:rFonts w:ascii="Arial" w:hAnsi="Arial" w:cs="Arial"/>
          <w:sz w:val="18"/>
          <w:szCs w:val="18"/>
        </w:rPr>
        <w:t xml:space="preserve"> mentionnés au point E2.</w:t>
      </w:r>
    </w:p>
    <w:p w:rsidR="00890E9E" w:rsidRDefault="00922BA4">
      <w:pPr>
        <w:jc w:val="both"/>
        <w:rPr>
          <w:rFonts w:ascii="Arial" w:hAnsi="Arial" w:cs="Arial"/>
        </w:rPr>
      </w:pPr>
      <w:r>
        <w:rPr>
          <w:rFonts w:ascii="Arial" w:hAnsi="Arial" w:cs="Arial"/>
          <w:sz w:val="18"/>
          <w:szCs w:val="18"/>
        </w:rPr>
        <w:t xml:space="preserve">(**) </w:t>
      </w:r>
      <w:r w:rsidR="00890E9E" w:rsidRPr="00922BA4">
        <w:rPr>
          <w:rFonts w:ascii="Arial" w:hAnsi="Arial" w:cs="Arial"/>
          <w:sz w:val="18"/>
          <w:szCs w:val="18"/>
        </w:rPr>
        <w:t>Dans l’hypothèse où le candidat</w:t>
      </w:r>
      <w:r>
        <w:rPr>
          <w:rFonts w:ascii="Arial" w:hAnsi="Arial" w:cs="Arial"/>
          <w:sz w:val="18"/>
          <w:szCs w:val="18"/>
        </w:rPr>
        <w:t xml:space="preserve"> ou</w:t>
      </w:r>
      <w:r w:rsidR="00890E9E" w:rsidRPr="00922BA4">
        <w:rPr>
          <w:rFonts w:ascii="Arial" w:hAnsi="Arial" w:cs="Arial"/>
          <w:sz w:val="18"/>
          <w:szCs w:val="18"/>
        </w:rPr>
        <w:t xml:space="preserve"> l’un des membres du groupement</w:t>
      </w:r>
      <w:r>
        <w:rPr>
          <w:rFonts w:ascii="Arial" w:hAnsi="Arial" w:cs="Arial"/>
          <w:sz w:val="18"/>
          <w:szCs w:val="18"/>
        </w:rPr>
        <w:t xml:space="preserve"> e</w:t>
      </w:r>
      <w:r w:rsidR="00DB3307">
        <w:rPr>
          <w:rFonts w:ascii="Arial" w:hAnsi="Arial" w:cs="Arial"/>
          <w:sz w:val="18"/>
          <w:szCs w:val="18"/>
        </w:rPr>
        <w:t>s</w:t>
      </w:r>
      <w:r>
        <w:rPr>
          <w:rFonts w:ascii="Arial" w:hAnsi="Arial" w:cs="Arial"/>
          <w:sz w:val="18"/>
          <w:szCs w:val="18"/>
        </w:rPr>
        <w:t>t admis à la procédure de redressement judiciaire, son attention est attirée sur le fait qu’il lui sera demandé de prouver qu’il a été habilité à poursuivre ses activités pendant la durée prévisible d’exécution du marché public.</w:t>
      </w:r>
    </w:p>
    <w:p w:rsidR="00890E9E" w:rsidRDefault="00890E9E">
      <w:pPr>
        <w:jc w:val="both"/>
        <w:rPr>
          <w:rFonts w:ascii="Arial" w:hAnsi="Arial" w:cs="Arial"/>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F15FE2">
        <w:rPr>
          <w:rFonts w:ascii="Arial" w:hAnsi="Arial" w:cs="Arial"/>
          <w:b/>
          <w:bCs/>
          <w:sz w:val="18"/>
          <w:szCs w:val="22"/>
        </w:rPr>
        <w:t>(</w:t>
      </w:r>
      <w:r w:rsidR="00285D7E">
        <w:rPr>
          <w:rFonts w:ascii="Arial" w:hAnsi="Arial" w:cs="Arial"/>
          <w:b/>
          <w:bCs/>
          <w:sz w:val="18"/>
          <w:szCs w:val="22"/>
        </w:rPr>
        <w:t>applicable également aux</w:t>
      </w:r>
      <w:r w:rsidRPr="00F15FE2">
        <w:rPr>
          <w:rFonts w:ascii="Arial" w:hAnsi="Arial" w:cs="Arial"/>
          <w:b/>
          <w:bCs/>
          <w:sz w:val="18"/>
          <w:szCs w:val="22"/>
        </w:rPr>
        <w:t xml:space="preserve"> MDS, </w:t>
      </w:r>
      <w:r w:rsidR="00285D7E">
        <w:rPr>
          <w:rFonts w:ascii="Arial" w:hAnsi="Arial" w:cs="Arial"/>
          <w:b/>
          <w:bCs/>
          <w:sz w:val="18"/>
          <w:szCs w:val="22"/>
        </w:rPr>
        <w:t>lorsque</w:t>
      </w:r>
      <w:r w:rsidRPr="00F15FE2">
        <w:rPr>
          <w:rFonts w:ascii="Arial" w:hAnsi="Arial" w:cs="Arial"/>
          <w:b/>
          <w:bCs/>
          <w:sz w:val="18"/>
          <w:szCs w:val="22"/>
        </w:rPr>
        <w:t xml:space="preserve"> l’acheteur a autorisé les candidats à ne pas fournir ces documents de preuve en application du premier alinéa de l’article 45 du décret n° 2106-361 du 25 mars 2016 relatif aux marchés publics de défense ou de sécurité)</w:t>
      </w:r>
      <w:r>
        <w:rPr>
          <w:rFonts w:ascii="Arial" w:hAnsi="Arial" w:cs="Arial"/>
          <w:b/>
          <w:bCs/>
          <w:sz w:val="22"/>
          <w:szCs w:val="22"/>
        </w:rPr>
        <w:t>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9B0B7A" w:rsidRDefault="009B0B7A">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rsidR="007411D9" w:rsidRDefault="007411D9">
      <w:pPr>
        <w:rPr>
          <w:rFonts w:ascii="Arial" w:hAnsi="Arial" w:cs="Arial"/>
        </w:rPr>
      </w:pPr>
      <w:bookmarkStart w:id="0" w:name="_GoBack"/>
      <w:bookmarkEnd w:id="0"/>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21E" w:rsidRDefault="0065221E">
      <w:r>
        <w:separator/>
      </w:r>
    </w:p>
  </w:endnote>
  <w:endnote w:type="continuationSeparator" w:id="0">
    <w:p w:rsidR="0065221E" w:rsidRDefault="0065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A0488" w:rsidP="0057535A">
          <w:pPr>
            <w:jc w:val="center"/>
            <w:rPr>
              <w:rFonts w:ascii="Arial" w:hAnsi="Arial" w:cs="Arial"/>
              <w:b/>
              <w:bCs/>
            </w:rPr>
          </w:pPr>
          <w:r>
            <w:rPr>
              <w:rFonts w:ascii="Arial" w:hAnsi="Arial" w:cs="Arial"/>
              <w:b/>
              <w:i/>
              <w:iCs/>
            </w:rPr>
            <w:t>Marché 102-2018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7535A">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535A">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21E" w:rsidRDefault="0065221E">
      <w:r>
        <w:separator/>
      </w:r>
    </w:p>
  </w:footnote>
  <w:footnote w:type="continuationSeparator" w:id="0">
    <w:p w:rsidR="0065221E" w:rsidRDefault="0065221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1052F6"/>
    <w:rsid w:val="001101D5"/>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3AE3"/>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535A"/>
    <w:rsid w:val="00577B00"/>
    <w:rsid w:val="005B1763"/>
    <w:rsid w:val="005B287C"/>
    <w:rsid w:val="005E12D0"/>
    <w:rsid w:val="00625F1D"/>
    <w:rsid w:val="00631881"/>
    <w:rsid w:val="00632D63"/>
    <w:rsid w:val="00633D7F"/>
    <w:rsid w:val="0065221E"/>
    <w:rsid w:val="00673463"/>
    <w:rsid w:val="0067360F"/>
    <w:rsid w:val="00676069"/>
    <w:rsid w:val="006D5E52"/>
    <w:rsid w:val="006F26C8"/>
    <w:rsid w:val="00716E26"/>
    <w:rsid w:val="00720606"/>
    <w:rsid w:val="00723F39"/>
    <w:rsid w:val="007336CD"/>
    <w:rsid w:val="007411D9"/>
    <w:rsid w:val="00751002"/>
    <w:rsid w:val="00754100"/>
    <w:rsid w:val="007C4D6C"/>
    <w:rsid w:val="007D3787"/>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92227"/>
    <w:rsid w:val="009A6876"/>
    <w:rsid w:val="009B0B7A"/>
    <w:rsid w:val="00A32C14"/>
    <w:rsid w:val="00A440EF"/>
    <w:rsid w:val="00A503F3"/>
    <w:rsid w:val="00A50BF9"/>
    <w:rsid w:val="00A520E2"/>
    <w:rsid w:val="00A75394"/>
    <w:rsid w:val="00A80E9C"/>
    <w:rsid w:val="00AD1804"/>
    <w:rsid w:val="00AE5974"/>
    <w:rsid w:val="00AE730C"/>
    <w:rsid w:val="00B02DE5"/>
    <w:rsid w:val="00B21062"/>
    <w:rsid w:val="00B569DE"/>
    <w:rsid w:val="00B9664F"/>
    <w:rsid w:val="00BA0488"/>
    <w:rsid w:val="00BB2EF6"/>
    <w:rsid w:val="00BE48FE"/>
    <w:rsid w:val="00C01A17"/>
    <w:rsid w:val="00C02D34"/>
    <w:rsid w:val="00C1386A"/>
    <w:rsid w:val="00C50B6D"/>
    <w:rsid w:val="00C751EE"/>
    <w:rsid w:val="00C812AC"/>
    <w:rsid w:val="00C877BA"/>
    <w:rsid w:val="00CB1774"/>
    <w:rsid w:val="00CD0F79"/>
    <w:rsid w:val="00CD4969"/>
    <w:rsid w:val="00CD55BF"/>
    <w:rsid w:val="00D07C18"/>
    <w:rsid w:val="00D21AF8"/>
    <w:rsid w:val="00D7269B"/>
    <w:rsid w:val="00D84A53"/>
    <w:rsid w:val="00DB3307"/>
    <w:rsid w:val="00DD1774"/>
    <w:rsid w:val="00DE001E"/>
    <w:rsid w:val="00DE1001"/>
    <w:rsid w:val="00DF7E37"/>
    <w:rsid w:val="00E107A1"/>
    <w:rsid w:val="00E2086D"/>
    <w:rsid w:val="00E47409"/>
    <w:rsid w:val="00E55EE5"/>
    <w:rsid w:val="00E766FF"/>
    <w:rsid w:val="00EB014D"/>
    <w:rsid w:val="00EB4DEA"/>
    <w:rsid w:val="00EC3C60"/>
    <w:rsid w:val="00EF5497"/>
    <w:rsid w:val="00EF63F2"/>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37A29C"/>
  <w15:chartTrackingRefBased/>
  <w15:docId w15:val="{6DD2FDA6-57E6-4926-AAEF-C5D1ADB6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EEC05-E149-4E7B-81A2-6C04A2C34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1177</Words>
  <Characters>6476</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7638</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ladami</cp:lastModifiedBy>
  <cp:revision>2</cp:revision>
  <cp:lastPrinted>2016-11-02T13:51:00Z</cp:lastPrinted>
  <dcterms:created xsi:type="dcterms:W3CDTF">2018-02-01T13:45:00Z</dcterms:created>
  <dcterms:modified xsi:type="dcterms:W3CDTF">2018-02-01T13:45:00Z</dcterms:modified>
</cp:coreProperties>
</file>